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pict>
          <v:shape id="_x0000_i1025" o:spt="136" type="#_x0000_t136" style="height:57pt;width:425.25pt;" fillcolor="#FFFFFF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伊春市嘉荫生态环境局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嘉环建审〔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2"/>
      <w:bookmarkStart w:id="1" w:name="OLE_LINK3"/>
      <w:bookmarkStart w:id="6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嘉荫县2025年农村供水保障工程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的批复</w:t>
      </w:r>
      <w:bookmarkEnd w:id="6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嘉荫县水利工程建设中心：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嘉荫县2025年农村供水保障工程建设项目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（以下简称《报告表》）已收悉，经审查，经专家组评审后，本项目的建设符合国家相关政策和产业结构调整方向，现将审批意见批复如下：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项目名称：</w:t>
      </w:r>
      <w:bookmarkStart w:id="2" w:name="OLE_LINK1"/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嘉荫县2025年农村供水保障工程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建设地点：黑龙江省伊春市嘉荫县乌拉嘎镇胜利村、常胜乡桦树林子村、沪嘉乡福民村、乌云镇泉石村、向阳乡茅兰沟村茅兰沟屯、红光乡长青村。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建设单位：嘉荫县水利工程建设中心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建设性质：新建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环境影响评价机构：黑龙江沃伊环保科技有限公司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项目内容：</w:t>
      </w:r>
      <w:bookmarkStart w:id="3" w:name="_Hlk110892178"/>
      <w:bookmarkStart w:id="4" w:name="_Hlk110916152"/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本次建设农村供水工程6处：主要建设内容为水源井5眼，水泵5台套，变频5台套，地下井室1座，水源地保护工程1处，水处理设备4处，消毒工程4处，厂房工程4处，监控工程6处，输配水管网40743m，输电线路1000m。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总投资：1103万元，环保投资：13.5万元。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一、建设期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1、环境空气影响分析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物料的运输、堆存全部苫盖等措施，可有效地防止扬尘的产生，降低对周围环境空气的影响。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2、水环境影响分析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施工人员生活污水排入现有村屯防渗旱厕，定期清掏堆肥。洗井废水经移动式集水槽澄清后，回用于施工场地洒水降尘工序。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3、声环境影响分析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合理布局施工现场，合理安排施工时间，选用低噪声机械设备,夜间不施工。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4、固体废物环境影响分析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施工人员产生的生活垃圾由市政环卫部门统一收集处理；本项目管网工程挖方全部原处回填，无弃土产生，临时占地剥离的表土用于临时占地恢复用土；施工期产生的建筑垃圾送至市政部门指定地点堆存处理。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5、生态环境保护措施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提高施工人员的生态环境保护意识，保护工程施工区域的动植物资源，施工期占地范围表土剥离后暂存于临时占地范围内，采用苫布苫盖，工程施工结束后，临时占地的表土覆土，将临时占地恢复为原有地貌，最大限度减少对土壤的碾压及破坏，水土流失能得到有效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二、运营期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1、废水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施工人员生活污水排入市政管网。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2、固体废物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bookmarkStart w:id="5" w:name="_Hlk111126776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除铁除锰过滤罐反冲洗水产生的污泥和废滤芯由市政环卫部门处置。废汞灯交由有资质单位处置。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建设单位必须严格落实报告表提出的各项环保措施，保证各配套环保设备正常运行。保证环境保护设施建设与主体工程建设 “三同时”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项目竣工后，建设单位须按规定程序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自行验收，相关文件报备至本地区生态环境部门备案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积极配合日后环境监管。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严格执行生态保护措施，如发生重大变动，须重新审批。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32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280" w:firstLineChars="100"/>
        <w:jc w:val="both"/>
        <w:textAlignment w:val="auto"/>
        <w:outlineLvl w:val="9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3" o:spid="_x0000_s1033" o:spt="20" style="position:absolute;left:0pt;margin-left:0pt;margin-top:28.6pt;height:0pt;width:448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4" o:spid="_x0000_s1034" o:spt="20" style="position:absolute;left:0pt;margin-left:0pt;margin-top:1.6pt;height:0pt;width:448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531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B95"/>
    <w:multiLevelType w:val="singleLevel"/>
    <w:tmpl w:val="3F777B95"/>
    <w:lvl w:ilvl="0" w:tentative="0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MTNiZTM1ZTkzNWUxNjhjNTQzMjg5NDIzNjE5OGMifQ=="/>
  </w:docVars>
  <w:rsids>
    <w:rsidRoot w:val="001B0C2F"/>
    <w:rsid w:val="0001730E"/>
    <w:rsid w:val="001B0C2F"/>
    <w:rsid w:val="001E0FB5"/>
    <w:rsid w:val="005B0F7C"/>
    <w:rsid w:val="006C414B"/>
    <w:rsid w:val="009A63DC"/>
    <w:rsid w:val="009D2AD3"/>
    <w:rsid w:val="00EF10B6"/>
    <w:rsid w:val="010D0030"/>
    <w:rsid w:val="025E3ACE"/>
    <w:rsid w:val="03534BA3"/>
    <w:rsid w:val="04B45A07"/>
    <w:rsid w:val="060A133A"/>
    <w:rsid w:val="068A39D5"/>
    <w:rsid w:val="09F35753"/>
    <w:rsid w:val="0ABA65F9"/>
    <w:rsid w:val="0DDD4B8A"/>
    <w:rsid w:val="10643BE8"/>
    <w:rsid w:val="11111022"/>
    <w:rsid w:val="13820A34"/>
    <w:rsid w:val="14455071"/>
    <w:rsid w:val="149A7A47"/>
    <w:rsid w:val="153A470C"/>
    <w:rsid w:val="17957348"/>
    <w:rsid w:val="18496D0F"/>
    <w:rsid w:val="186A2FA6"/>
    <w:rsid w:val="1E790D19"/>
    <w:rsid w:val="21CE2586"/>
    <w:rsid w:val="23E341AC"/>
    <w:rsid w:val="2414155B"/>
    <w:rsid w:val="269C129A"/>
    <w:rsid w:val="26CC1D22"/>
    <w:rsid w:val="28EC4343"/>
    <w:rsid w:val="2A1349DD"/>
    <w:rsid w:val="2B193335"/>
    <w:rsid w:val="2E0F1DA6"/>
    <w:rsid w:val="32770ED0"/>
    <w:rsid w:val="365B5056"/>
    <w:rsid w:val="39D16722"/>
    <w:rsid w:val="39ED67B4"/>
    <w:rsid w:val="3B7072B8"/>
    <w:rsid w:val="400D5558"/>
    <w:rsid w:val="40A419DF"/>
    <w:rsid w:val="42674667"/>
    <w:rsid w:val="47E425FE"/>
    <w:rsid w:val="498106AE"/>
    <w:rsid w:val="4B4B6D7C"/>
    <w:rsid w:val="4C0A5E75"/>
    <w:rsid w:val="50925F6D"/>
    <w:rsid w:val="5416080D"/>
    <w:rsid w:val="54284C14"/>
    <w:rsid w:val="5905198F"/>
    <w:rsid w:val="5A7C2027"/>
    <w:rsid w:val="5D821EBD"/>
    <w:rsid w:val="60845921"/>
    <w:rsid w:val="60BC0CEF"/>
    <w:rsid w:val="614C1A72"/>
    <w:rsid w:val="617C2ED8"/>
    <w:rsid w:val="68B808FF"/>
    <w:rsid w:val="68C42AB2"/>
    <w:rsid w:val="693C36A0"/>
    <w:rsid w:val="6A6E2CEB"/>
    <w:rsid w:val="6E8D27C7"/>
    <w:rsid w:val="6F00224C"/>
    <w:rsid w:val="71323A25"/>
    <w:rsid w:val="71EE23F6"/>
    <w:rsid w:val="753E2BFF"/>
    <w:rsid w:val="75DE2E7A"/>
    <w:rsid w:val="76994DB0"/>
    <w:rsid w:val="76E463EA"/>
    <w:rsid w:val="78E63066"/>
    <w:rsid w:val="7ABD276F"/>
    <w:rsid w:val="7C4D1716"/>
    <w:rsid w:val="7D28064C"/>
    <w:rsid w:val="7E8A15D3"/>
    <w:rsid w:val="7FE6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tabs>
        <w:tab w:val="left" w:pos="4440"/>
      </w:tabs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eastAsia="仿宋_GB2312"/>
      <w:kern w:val="2"/>
      <w:sz w:val="21"/>
    </w:rPr>
  </w:style>
  <w:style w:type="paragraph" w:styleId="7">
    <w:name w:val="Body Text"/>
    <w:basedOn w:val="1"/>
    <w:next w:val="8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8">
    <w:name w:val="Normal (Web)1"/>
    <w:basedOn w:val="1"/>
    <w:next w:val="9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9">
    <w:name w:val="Date1"/>
    <w:basedOn w:val="1"/>
    <w:next w:val="1"/>
    <w:qFormat/>
    <w:uiPriority w:val="0"/>
    <w:pPr>
      <w:ind w:left="2500" w:leftChars="2500"/>
    </w:pPr>
  </w:style>
  <w:style w:type="paragraph" w:styleId="10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styleId="15">
    <w:name w:val="List"/>
    <w:basedOn w:val="1"/>
    <w:next w:val="1"/>
    <w:qFormat/>
    <w:uiPriority w:val="0"/>
    <w:pPr>
      <w:ind w:left="200" w:hanging="200" w:hangingChars="200"/>
    </w:pPr>
  </w:style>
  <w:style w:type="paragraph" w:styleId="16">
    <w:name w:val="toc 2"/>
    <w:basedOn w:val="1"/>
    <w:next w:val="1"/>
    <w:semiHidden/>
    <w:qFormat/>
    <w:uiPriority w:val="0"/>
    <w:pPr>
      <w:ind w:left="420" w:leftChars="200"/>
    </w:pPr>
  </w:style>
  <w:style w:type="paragraph" w:styleId="17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spacing w:line="360" w:lineRule="auto"/>
      <w:ind w:left="1080" w:leftChars="500" w:hanging="1080" w:hangingChars="500"/>
    </w:pPr>
    <w:rPr>
      <w:rFonts w:ascii="Arial" w:hAnsi="Arial" w:eastAsia="仿宋_GB2312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Body Text First Indent"/>
    <w:basedOn w:val="1"/>
    <w:next w:val="20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20">
    <w:name w:val="样式 正文首行缩进 + 首行缩进:  2 字符1"/>
    <w:basedOn w:val="1"/>
    <w:next w:val="14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21">
    <w:name w:val="Body Text First Indent 2"/>
    <w:basedOn w:val="1"/>
    <w:next w:val="19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24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6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cs="宋体"/>
      <w:szCs w:val="24"/>
    </w:rPr>
  </w:style>
  <w:style w:type="paragraph" w:customStyle="1" w:styleId="27">
    <w:name w:val="表头"/>
    <w:basedOn w:val="15"/>
    <w:next w:val="28"/>
    <w:qFormat/>
    <w:uiPriority w:val="0"/>
    <w:pPr>
      <w:tabs>
        <w:tab w:val="left" w:pos="4440"/>
      </w:tabs>
      <w:autoSpaceDE w:val="0"/>
      <w:autoSpaceDN w:val="0"/>
      <w:adjustRightInd w:val="0"/>
      <w:snapToGrid w:val="0"/>
      <w:spacing w:beforeLines="25" w:afterLines="25" w:line="360" w:lineRule="auto"/>
      <w:ind w:firstLine="200" w:firstLineChars="200"/>
      <w:jc w:val="center"/>
      <w:textAlignment w:val="bottom"/>
    </w:pPr>
    <w:rPr>
      <w:rFonts w:ascii="黑体" w:hAnsi="Calibri" w:eastAsia="黑体" w:cs="Times New Roman"/>
      <w:spacing w:val="16"/>
      <w:kern w:val="0"/>
      <w:sz w:val="24"/>
      <w:szCs w:val="24"/>
    </w:rPr>
  </w:style>
  <w:style w:type="paragraph" w:customStyle="1" w:styleId="28">
    <w:name w:val="表1"/>
    <w:next w:val="1"/>
    <w:qFormat/>
    <w:uiPriority w:val="0"/>
    <w:pPr>
      <w:adjustRightInd w:val="0"/>
      <w:snapToGrid w:val="0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29">
    <w:name w:val="页眉 Char"/>
    <w:basedOn w:val="23"/>
    <w:link w:val="13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23"/>
    <w:link w:val="12"/>
    <w:semiHidden/>
    <w:qFormat/>
    <w:uiPriority w:val="99"/>
    <w:rPr>
      <w:sz w:val="18"/>
      <w:szCs w:val="1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paragraph" w:customStyle="1" w:styleId="32">
    <w:name w:val="【正文】"/>
    <w:basedOn w:val="1"/>
    <w:next w:val="17"/>
    <w:qFormat/>
    <w:uiPriority w:val="99"/>
    <w:pPr>
      <w:spacing w:line="360" w:lineRule="auto"/>
      <w:ind w:firstLine="480" w:firstLineChars="200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33">
    <w:name w:val="正文00"/>
    <w:basedOn w:val="1"/>
    <w:next w:val="34"/>
    <w:qFormat/>
    <w:uiPriority w:val="0"/>
    <w:pPr>
      <w:spacing w:line="360" w:lineRule="auto"/>
      <w:ind w:left="480" w:firstLine="3808"/>
    </w:pPr>
    <w:rPr>
      <w:kern w:val="0"/>
      <w:sz w:val="20"/>
      <w:szCs w:val="20"/>
    </w:rPr>
  </w:style>
  <w:style w:type="paragraph" w:customStyle="1" w:styleId="34">
    <w:name w:val="样式 Times New Roman 五号 居中1"/>
    <w:basedOn w:val="1"/>
    <w:next w:val="27"/>
    <w:qFormat/>
    <w:uiPriority w:val="0"/>
    <w:pPr>
      <w:ind w:firstLine="3584"/>
      <w:jc w:val="center"/>
    </w:pPr>
    <w:rPr>
      <w:kern w:val="0"/>
      <w:sz w:val="20"/>
      <w:szCs w:val="20"/>
    </w:rPr>
  </w:style>
  <w:style w:type="paragraph" w:customStyle="1" w:styleId="35">
    <w:name w:val="a正文"/>
    <w:basedOn w:val="36"/>
    <w:qFormat/>
    <w:uiPriority w:val="0"/>
    <w:pPr>
      <w:ind w:firstLine="480"/>
    </w:pPr>
    <w:rPr>
      <w:rFonts w:cs="Times New Roman"/>
    </w:rPr>
  </w:style>
  <w:style w:type="paragraph" w:customStyle="1" w:styleId="36">
    <w:name w:val="正文格式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895</Words>
  <Characters>927</Characters>
  <Lines>1</Lines>
  <Paragraphs>1</Paragraphs>
  <TotalTime>2</TotalTime>
  <ScaleCrop>false</ScaleCrop>
  <LinksUpToDate>false</LinksUpToDate>
  <CharactersWithSpaces>996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2023-03-27T00:09:00Z</dcterms:created>
  <dc:creator>Administrator</dc:creator>
  <cp:lastModifiedBy>啡杯</cp:lastModifiedBy>
  <cp:lastPrinted>2025-04-02T08:02:00Z</cp:lastPrinted>
  <dcterms:modified xsi:type="dcterms:W3CDTF">2025-04-02T08:22:24Z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C704A37A80F64AEA97A70A9E22318C8F_12</vt:lpwstr>
  </property>
</Properties>
</file>